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6E" w:rsidRDefault="00D15362" w:rsidP="00DE30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ΕΑΡΙΝΟ</w:t>
      </w:r>
      <w:r w:rsidR="00A363D8" w:rsidRPr="00DE30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ΕΞΑΜΗΝΟ ΑΚΑΔ. ΕΤΟΥΣ 2023-2024</w:t>
      </w:r>
    </w:p>
    <w:p w:rsidR="00144B6C" w:rsidRPr="00DE306E" w:rsidRDefault="00A363D8" w:rsidP="00DE30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E30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ΠΡΟΣΦΕΡΟΜΕΝΑ ΜΑΘΗΜΑΤΑ ΑΛΛΩΝ ΤΜΗΜΑΤΩΝ ΤΗΣ Σ.Α.Κ.Ε. ΣΤΟΥΣ/ΣΤΙΣ ΦΟΙΤΗΤΕΣ/ΤΡΙΕΣ ΤΟΥ ΠΤΔΕ</w:t>
      </w:r>
    </w:p>
    <w:p w:rsidR="00A363D8" w:rsidRPr="00DE306E" w:rsidRDefault="00A363D8">
      <w:pPr>
        <w:rPr>
          <w:b/>
        </w:rPr>
      </w:pPr>
    </w:p>
    <w:tbl>
      <w:tblPr>
        <w:tblStyle w:val="1"/>
        <w:tblW w:w="10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701"/>
        <w:gridCol w:w="1617"/>
        <w:gridCol w:w="1568"/>
      </w:tblGrid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Default="00A363D8" w:rsidP="0014370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560" w:type="dxa"/>
          </w:tcPr>
          <w:p w:rsidR="00A363D8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ΔΙΔΑΣΚΩΝ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4" w:right="119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ΤΜΗΜΑ</w:t>
            </w:r>
          </w:p>
        </w:tc>
        <w:tc>
          <w:tcPr>
            <w:tcW w:w="1701" w:type="dxa"/>
          </w:tcPr>
          <w:p w:rsidR="00A363D8" w:rsidRDefault="00A363D8" w:rsidP="00143702">
            <w:pPr>
              <w:pStyle w:val="TableParagraph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ΕΞΑΜΗΝΟ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ΚΥΚΛΟΣ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>
              <w:t>ΟΡΙΟ ΑΡ. ΦΟΙΤΗΤΩΝ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C63306" w:rsidRDefault="00A363D8" w:rsidP="00F4754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Ανθρωπολογία της Θρησκείας 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Γιακουμάκη Βασιλική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4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ΙΑΚΑ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C63306" w:rsidRDefault="00A363D8" w:rsidP="00F475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Κοινωνική και Πολιτισμική Θεωρία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Τζελέπη Έλενα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4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ΙΑΚΑ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ind w:left="136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  <w:vAlign w:val="center"/>
          </w:tcPr>
          <w:p w:rsidR="00A363D8" w:rsidRPr="00C63306" w:rsidRDefault="00A363D8" w:rsidP="00F4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Θρησκευτικές Μειονότητες 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Γιακουμάκη Βασιλική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4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ΙΑΚΑ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  <w:vAlign w:val="center"/>
          </w:tcPr>
          <w:p w:rsidR="00A363D8" w:rsidRPr="00C63306" w:rsidRDefault="00A363D8" w:rsidP="00F4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Βιομηχανική Εποχή </w:t>
            </w:r>
            <w:r w:rsidRPr="00C633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Δημήτρης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Μπιλάλης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4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ΙΑΚΑ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A363D8" w:rsidRPr="00F46E88" w:rsidTr="00DE306E">
        <w:trPr>
          <w:trHeight w:val="1557"/>
          <w:jc w:val="center"/>
        </w:trPr>
        <w:tc>
          <w:tcPr>
            <w:tcW w:w="2263" w:type="dxa"/>
            <w:vAlign w:val="center"/>
          </w:tcPr>
          <w:p w:rsidR="00A363D8" w:rsidRPr="00413773" w:rsidRDefault="00A363D8" w:rsidP="00F4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Αρχαία Ελληνική Ιστορία: από τους Περσικούς Πολέμους στον Φίλιππο Β’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Πατέρα Μαρία 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4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ΙΑΚΑ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  <w:vAlign w:val="center"/>
          </w:tcPr>
          <w:p w:rsidR="00A363D8" w:rsidRPr="00C63306" w:rsidRDefault="00A363D8" w:rsidP="00F47545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Κοινωνική Ιστορία του Βυζαντίου</w:t>
            </w:r>
            <w:r w:rsidRPr="00C633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Ράγια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Ευθυμία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4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ΙΑΚΑ</w:t>
            </w:r>
          </w:p>
        </w:tc>
        <w:tc>
          <w:tcPr>
            <w:tcW w:w="1701" w:type="dxa"/>
          </w:tcPr>
          <w:p w:rsidR="00A363D8" w:rsidRPr="004778A8" w:rsidRDefault="00A363D8" w:rsidP="00143702">
            <w:pPr>
              <w:pStyle w:val="TableParagraph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  <w:vAlign w:val="center"/>
          </w:tcPr>
          <w:p w:rsidR="00DE306E" w:rsidRPr="00C63306" w:rsidRDefault="00A363D8" w:rsidP="00F4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Ευρώπη των Πολέμων, 1914-1945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Βόγλης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Πολύμερος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4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ΙΑΚΑ</w:t>
            </w:r>
          </w:p>
        </w:tc>
        <w:tc>
          <w:tcPr>
            <w:tcW w:w="1701" w:type="dxa"/>
          </w:tcPr>
          <w:p w:rsidR="00A363D8" w:rsidRPr="004778A8" w:rsidRDefault="00A363D8" w:rsidP="00143702">
            <w:pPr>
              <w:pStyle w:val="TableParagraph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  <w:vAlign w:val="center"/>
          </w:tcPr>
          <w:p w:rsidR="00A363D8" w:rsidRPr="00C63306" w:rsidRDefault="00A363D8" w:rsidP="00F4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Σύγχρονη Πολιτισμική Ιστορία 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Λαλιώτου Ιωάννα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4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ΙΑΚΑ</w:t>
            </w:r>
          </w:p>
        </w:tc>
        <w:tc>
          <w:tcPr>
            <w:tcW w:w="1701" w:type="dxa"/>
          </w:tcPr>
          <w:p w:rsidR="00A363D8" w:rsidRPr="004778A8" w:rsidRDefault="00A363D8" w:rsidP="00143702">
            <w:pPr>
              <w:pStyle w:val="TableParagraph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C63306" w:rsidRDefault="00A363D8" w:rsidP="00F4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Θέατρο στην Εκπαίδευση: Θεωρίες και Μέθοδοι </w:t>
            </w:r>
            <w:r w:rsidRPr="00C633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Κατσαρίδου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Μάρθα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8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ΠΤΠΕ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ind w:left="136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ind w:left="106"/>
              <w:rPr>
                <w:sz w:val="24"/>
                <w:szCs w:val="24"/>
                <w:lang w:eastAsia="el-GR"/>
              </w:rPr>
            </w:pPr>
            <w:r w:rsidRPr="00826A02">
              <w:rPr>
                <w:sz w:val="24"/>
                <w:szCs w:val="24"/>
                <w:lang w:eastAsia="el-GR"/>
              </w:rPr>
              <w:t xml:space="preserve">10 </w:t>
            </w:r>
            <w:r>
              <w:rPr>
                <w:sz w:val="24"/>
                <w:szCs w:val="24"/>
                <w:lang w:eastAsia="el-GR"/>
              </w:rPr>
              <w:t>φοιτητές/</w:t>
            </w:r>
            <w:proofErr w:type="spellStart"/>
            <w:r>
              <w:rPr>
                <w:sz w:val="24"/>
                <w:szCs w:val="24"/>
                <w:lang w:eastAsia="el-GR"/>
              </w:rPr>
              <w:t>τριες</w:t>
            </w:r>
            <w:proofErr w:type="spellEnd"/>
            <w:r>
              <w:rPr>
                <w:sz w:val="24"/>
                <w:szCs w:val="24"/>
                <w:lang w:eastAsia="el-GR"/>
              </w:rPr>
              <w:t xml:space="preserve"> </w:t>
            </w:r>
            <w:r w:rsidRPr="00826A02">
              <w:rPr>
                <w:sz w:val="24"/>
                <w:szCs w:val="24"/>
                <w:lang w:eastAsia="el-GR"/>
              </w:rPr>
              <w:t xml:space="preserve"> από όλα τα τμήματα της Σχολής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C63306" w:rsidRDefault="00A363D8" w:rsidP="00F4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Δίγλωσση Ανάπτυξη και Δίγλωσση Εκπαίδευση </w:t>
            </w:r>
          </w:p>
          <w:p w:rsidR="00A363D8" w:rsidRPr="00C63306" w:rsidRDefault="00A363D8" w:rsidP="00F47545">
            <w:pPr>
              <w:pStyle w:val="TableParagraph"/>
              <w:spacing w:line="242" w:lineRule="auto"/>
              <w:ind w:right="217"/>
              <w:rPr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Μότσιου Ελένη 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8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ΠΤΠΕ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15</w:t>
            </w:r>
            <w:r w:rsidRPr="00826A02">
              <w:rPr>
                <w:sz w:val="24"/>
                <w:szCs w:val="24"/>
                <w:lang w:eastAsia="el-GR"/>
              </w:rPr>
              <w:t xml:space="preserve"> </w:t>
            </w:r>
            <w:r>
              <w:rPr>
                <w:sz w:val="24"/>
                <w:szCs w:val="24"/>
                <w:lang w:eastAsia="el-GR"/>
              </w:rPr>
              <w:t>φοιτητές/</w:t>
            </w:r>
            <w:proofErr w:type="spellStart"/>
            <w:r>
              <w:rPr>
                <w:sz w:val="24"/>
                <w:szCs w:val="24"/>
                <w:lang w:eastAsia="el-GR"/>
              </w:rPr>
              <w:t>τριες</w:t>
            </w:r>
            <w:proofErr w:type="spellEnd"/>
            <w:r>
              <w:rPr>
                <w:sz w:val="24"/>
                <w:szCs w:val="24"/>
                <w:lang w:eastAsia="el-GR"/>
              </w:rPr>
              <w:t xml:space="preserve"> </w:t>
            </w:r>
            <w:r w:rsidRPr="00826A02">
              <w:rPr>
                <w:sz w:val="24"/>
                <w:szCs w:val="24"/>
                <w:lang w:eastAsia="el-GR"/>
              </w:rPr>
              <w:t xml:space="preserve"> από όλα τα τμήματα της Σχολής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C63306" w:rsidRDefault="00A363D8" w:rsidP="00F4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33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Κοινωνική ψυχολογία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  <w:r w:rsidRPr="00C633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633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μπακούμκιν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Γεώργιος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8" w:right="119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ΠΤΠΕ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ind w:left="136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2</w:t>
            </w:r>
            <w:r w:rsidRPr="00DD3DAC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4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E3F7D">
              <w:rPr>
                <w:sz w:val="24"/>
                <w:szCs w:val="24"/>
                <w:lang w:eastAsia="el-GR"/>
              </w:rPr>
              <w:t>10 φοιτητές/</w:t>
            </w:r>
            <w:proofErr w:type="spellStart"/>
            <w:r w:rsidRPr="00BE3F7D">
              <w:rPr>
                <w:sz w:val="24"/>
                <w:szCs w:val="24"/>
                <w:lang w:eastAsia="el-GR"/>
              </w:rPr>
              <w:t>τριες</w:t>
            </w:r>
            <w:proofErr w:type="spellEnd"/>
            <w:r w:rsidRPr="00BE3F7D">
              <w:rPr>
                <w:sz w:val="24"/>
                <w:szCs w:val="24"/>
                <w:lang w:eastAsia="el-GR"/>
              </w:rPr>
              <w:t xml:space="preserve"> από ΠΤΔΕ</w:t>
            </w:r>
          </w:p>
        </w:tc>
      </w:tr>
      <w:tr w:rsidR="00A363D8" w:rsidRPr="00F46E88" w:rsidTr="00DE306E">
        <w:trPr>
          <w:trHeight w:val="2117"/>
          <w:jc w:val="center"/>
        </w:trPr>
        <w:tc>
          <w:tcPr>
            <w:tcW w:w="2263" w:type="dxa"/>
          </w:tcPr>
          <w:p w:rsidR="00A363D8" w:rsidRPr="00C63306" w:rsidRDefault="00A363D8" w:rsidP="00F47545">
            <w:pPr>
              <w:pStyle w:val="TableParagraph"/>
              <w:spacing w:line="242" w:lineRule="auto"/>
              <w:ind w:left="0" w:right="589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lastRenderedPageBreak/>
              <w:t xml:space="preserve">Δημιουργική Γραφή. Τεχνικές Συγγραφής και Εφαρμογές στην Εκπαίδευση </w:t>
            </w: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Τσιλιμένη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Τασούλα 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ΠΤΠΕ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spacing w:before="41" w:line="139" w:lineRule="auto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pStyle w:val="TableParagraph"/>
              <w:ind w:left="128" w:right="125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E3F7D">
              <w:rPr>
                <w:sz w:val="24"/>
                <w:szCs w:val="24"/>
                <w:lang w:eastAsia="el-GR"/>
              </w:rPr>
              <w:t>10 φοιτητές/</w:t>
            </w:r>
            <w:proofErr w:type="spellStart"/>
            <w:r w:rsidRPr="00BE3F7D">
              <w:rPr>
                <w:sz w:val="24"/>
                <w:szCs w:val="24"/>
                <w:lang w:eastAsia="el-GR"/>
              </w:rPr>
              <w:t>τριες</w:t>
            </w:r>
            <w:proofErr w:type="spellEnd"/>
            <w:r w:rsidRPr="00BE3F7D">
              <w:rPr>
                <w:sz w:val="24"/>
                <w:szCs w:val="24"/>
                <w:lang w:eastAsia="el-GR"/>
              </w:rPr>
              <w:t xml:space="preserve"> από ΠΤΔΕ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826A02" w:rsidRDefault="00A363D8" w:rsidP="00F47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Gender Studies and Literature</w:t>
            </w:r>
          </w:p>
          <w:p w:rsidR="00A363D8" w:rsidRPr="00C63306" w:rsidRDefault="00A363D8" w:rsidP="00F47545">
            <w:pPr>
              <w:pStyle w:val="TableParagraph"/>
              <w:spacing w:line="27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</w:tcPr>
          <w:p w:rsidR="00A363D8" w:rsidRPr="00C63306" w:rsidRDefault="00A363D8" w:rsidP="001437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Σηφάκη Ευγενία </w:t>
            </w:r>
          </w:p>
        </w:tc>
        <w:tc>
          <w:tcPr>
            <w:tcW w:w="1417" w:type="dxa"/>
          </w:tcPr>
          <w:p w:rsidR="00A363D8" w:rsidRPr="00C63306" w:rsidRDefault="00A363D8" w:rsidP="00143702">
            <w:pPr>
              <w:pStyle w:val="TableParagraph"/>
              <w:spacing w:line="249" w:lineRule="exact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ΠΤΠΕ</w:t>
            </w:r>
          </w:p>
        </w:tc>
        <w:tc>
          <w:tcPr>
            <w:tcW w:w="1701" w:type="dxa"/>
          </w:tcPr>
          <w:p w:rsidR="00A363D8" w:rsidRPr="00C63306" w:rsidRDefault="00A363D8" w:rsidP="00143702">
            <w:pPr>
              <w:pStyle w:val="TableParagraph"/>
              <w:spacing w:before="41" w:line="139" w:lineRule="auto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6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sz w:val="24"/>
                <w:szCs w:val="24"/>
                <w:lang w:eastAsia="el-GR"/>
              </w:rPr>
              <w:t>, 8</w:t>
            </w:r>
            <w:r w:rsidRPr="004778A8">
              <w:rPr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1617" w:type="dxa"/>
          </w:tcPr>
          <w:p w:rsidR="00A363D8" w:rsidRPr="00C63306" w:rsidRDefault="00A363D8" w:rsidP="00143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330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A363D8" w:rsidP="00143702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eastAsia="el-GR"/>
              </w:rPr>
            </w:pPr>
            <w:r w:rsidRPr="00C6330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5D3B60" w:rsidRPr="00F46E88" w:rsidTr="00F47545">
        <w:trPr>
          <w:trHeight w:val="1006"/>
          <w:jc w:val="center"/>
        </w:trPr>
        <w:tc>
          <w:tcPr>
            <w:tcW w:w="2263" w:type="dxa"/>
          </w:tcPr>
          <w:p w:rsidR="005D3B60" w:rsidRPr="00F47545" w:rsidRDefault="005D3B60" w:rsidP="005D3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proofErr w:type="spellStart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Ιστορί</w:t>
            </w:r>
            <w:proofErr w:type="spellEnd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α </w:t>
            </w:r>
            <w:proofErr w:type="spellStart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της</w:t>
            </w:r>
            <w:proofErr w:type="spellEnd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Νεοελληνικής</w:t>
            </w:r>
            <w:proofErr w:type="spellEnd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Γρ</w:t>
            </w:r>
            <w:proofErr w:type="spellEnd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αμματείας</w:t>
            </w:r>
          </w:p>
        </w:tc>
        <w:tc>
          <w:tcPr>
            <w:tcW w:w="1560" w:type="dxa"/>
          </w:tcPr>
          <w:p w:rsidR="005D3B60" w:rsidRPr="00B111E4" w:rsidRDefault="005D3B60" w:rsidP="005D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Καντζιά</w:t>
            </w:r>
            <w:proofErr w:type="spellEnd"/>
          </w:p>
        </w:tc>
        <w:tc>
          <w:tcPr>
            <w:tcW w:w="1417" w:type="dxa"/>
          </w:tcPr>
          <w:p w:rsidR="005D3B60" w:rsidRPr="00C63306" w:rsidRDefault="005D3B60" w:rsidP="005D3B60">
            <w:pPr>
              <w:pStyle w:val="TableParagraph"/>
              <w:spacing w:line="249" w:lineRule="exact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ΤΓΔΣ</w:t>
            </w:r>
          </w:p>
        </w:tc>
        <w:tc>
          <w:tcPr>
            <w:tcW w:w="1701" w:type="dxa"/>
          </w:tcPr>
          <w:p w:rsidR="005D3B60" w:rsidRPr="00B111E4" w:rsidRDefault="005D3B60" w:rsidP="005D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2ο</w:t>
            </w:r>
          </w:p>
        </w:tc>
        <w:tc>
          <w:tcPr>
            <w:tcW w:w="1617" w:type="dxa"/>
          </w:tcPr>
          <w:p w:rsidR="005D3B60" w:rsidRDefault="005D3B60" w:rsidP="005D3B60">
            <w:pPr>
              <w:jc w:val="center"/>
            </w:pPr>
            <w:r w:rsidRPr="00FA39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5D3B60" w:rsidRDefault="005D3B60" w:rsidP="005D3B60">
            <w:r w:rsidRPr="0083346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5D3B60" w:rsidRPr="00F46E88" w:rsidTr="00F47545">
        <w:trPr>
          <w:trHeight w:val="1262"/>
          <w:jc w:val="center"/>
        </w:trPr>
        <w:tc>
          <w:tcPr>
            <w:tcW w:w="2263" w:type="dxa"/>
            <w:shd w:val="clear" w:color="auto" w:fill="auto"/>
          </w:tcPr>
          <w:p w:rsidR="005D3B60" w:rsidRPr="00F47545" w:rsidRDefault="005D3B60" w:rsidP="005D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Λογοτεχνία, Εκπαίδευση Και Διαπολιτισμικές Σχέσεις</w:t>
            </w:r>
          </w:p>
        </w:tc>
        <w:tc>
          <w:tcPr>
            <w:tcW w:w="1560" w:type="dxa"/>
          </w:tcPr>
          <w:p w:rsidR="005D3B60" w:rsidRPr="00B111E4" w:rsidRDefault="005D3B60" w:rsidP="005D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Κιοσσέ</w:t>
            </w: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  <w:proofErr w:type="spellEnd"/>
          </w:p>
        </w:tc>
        <w:tc>
          <w:tcPr>
            <w:tcW w:w="1417" w:type="dxa"/>
          </w:tcPr>
          <w:p w:rsidR="005D3B60" w:rsidRPr="00F47545" w:rsidRDefault="005D3B60" w:rsidP="005D3B60">
            <w:pPr>
              <w:pStyle w:val="TableParagraph"/>
              <w:spacing w:line="249" w:lineRule="exact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  <w:r w:rsidRPr="005A7698">
              <w:rPr>
                <w:sz w:val="24"/>
                <w:szCs w:val="24"/>
                <w:lang w:eastAsia="el-GR"/>
              </w:rPr>
              <w:t>ΤΓΔΣ</w:t>
            </w:r>
          </w:p>
        </w:tc>
        <w:tc>
          <w:tcPr>
            <w:tcW w:w="1701" w:type="dxa"/>
          </w:tcPr>
          <w:p w:rsidR="005D3B60" w:rsidRPr="00B111E4" w:rsidRDefault="005D3B60" w:rsidP="005D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</w:t>
            </w:r>
          </w:p>
        </w:tc>
        <w:tc>
          <w:tcPr>
            <w:tcW w:w="1617" w:type="dxa"/>
          </w:tcPr>
          <w:p w:rsidR="005D3B60" w:rsidRDefault="005D3B60" w:rsidP="005D3B60">
            <w:pPr>
              <w:jc w:val="center"/>
            </w:pPr>
            <w:r w:rsidRPr="00FA39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5D3B60" w:rsidRDefault="005D3B60" w:rsidP="005D3B60">
            <w:r w:rsidRPr="0083346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5D3B60" w:rsidRPr="00F46E88" w:rsidTr="00F47545">
        <w:trPr>
          <w:trHeight w:val="982"/>
          <w:jc w:val="center"/>
        </w:trPr>
        <w:tc>
          <w:tcPr>
            <w:tcW w:w="2263" w:type="dxa"/>
          </w:tcPr>
          <w:p w:rsidR="005D3B60" w:rsidRPr="00F47545" w:rsidRDefault="005D3B60" w:rsidP="005D3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proofErr w:type="spellStart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Λογοτεχνί</w:t>
            </w:r>
            <w:proofErr w:type="spellEnd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α Και </w:t>
            </w:r>
            <w:proofErr w:type="spellStart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Πολιτισμική</w:t>
            </w:r>
            <w:proofErr w:type="spellEnd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Εικονολογί</w:t>
            </w:r>
            <w:proofErr w:type="spellEnd"/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α</w:t>
            </w:r>
          </w:p>
        </w:tc>
        <w:tc>
          <w:tcPr>
            <w:tcW w:w="1560" w:type="dxa"/>
          </w:tcPr>
          <w:p w:rsidR="005D3B60" w:rsidRPr="00B111E4" w:rsidRDefault="005D3B60" w:rsidP="005D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Κιοσσέ</w:t>
            </w: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</w:t>
            </w:r>
            <w:proofErr w:type="spellEnd"/>
          </w:p>
        </w:tc>
        <w:tc>
          <w:tcPr>
            <w:tcW w:w="1417" w:type="dxa"/>
          </w:tcPr>
          <w:p w:rsidR="005D3B60" w:rsidRPr="00F47545" w:rsidRDefault="005D3B60" w:rsidP="005D3B60">
            <w:pPr>
              <w:pStyle w:val="TableParagraph"/>
              <w:spacing w:line="249" w:lineRule="exact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  <w:r w:rsidRPr="005A7698">
              <w:rPr>
                <w:sz w:val="24"/>
                <w:szCs w:val="24"/>
                <w:lang w:eastAsia="el-GR"/>
              </w:rPr>
              <w:t>ΤΓΔΣ</w:t>
            </w:r>
          </w:p>
        </w:tc>
        <w:tc>
          <w:tcPr>
            <w:tcW w:w="1701" w:type="dxa"/>
          </w:tcPr>
          <w:p w:rsidR="005D3B60" w:rsidRPr="00B111E4" w:rsidRDefault="005D3B60" w:rsidP="005D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617" w:type="dxa"/>
          </w:tcPr>
          <w:p w:rsidR="005D3B60" w:rsidRDefault="005D3B60" w:rsidP="005D3B60">
            <w:pPr>
              <w:jc w:val="center"/>
            </w:pPr>
            <w:r w:rsidRPr="00FA39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5D3B60" w:rsidRDefault="005D3B60" w:rsidP="005D3B60">
            <w:r w:rsidRPr="0083346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5D3B60" w:rsidRPr="00F46E88" w:rsidTr="00F47545">
        <w:trPr>
          <w:trHeight w:val="1549"/>
          <w:jc w:val="center"/>
        </w:trPr>
        <w:tc>
          <w:tcPr>
            <w:tcW w:w="2263" w:type="dxa"/>
          </w:tcPr>
          <w:p w:rsidR="005D3B60" w:rsidRPr="00F47545" w:rsidRDefault="005D3B60" w:rsidP="005D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4754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Κείμενα και Συγγραφείς της Νεότερης και Σύγχρονης Λογοτεχνίας Ι</w:t>
            </w:r>
          </w:p>
        </w:tc>
        <w:tc>
          <w:tcPr>
            <w:tcW w:w="1560" w:type="dxa"/>
          </w:tcPr>
          <w:p w:rsidR="005D3B60" w:rsidRPr="00B111E4" w:rsidRDefault="005D3B60" w:rsidP="005D3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Αναστασά</w:t>
            </w: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κη</w:t>
            </w:r>
            <w:proofErr w:type="spellEnd"/>
          </w:p>
        </w:tc>
        <w:tc>
          <w:tcPr>
            <w:tcW w:w="1417" w:type="dxa"/>
          </w:tcPr>
          <w:p w:rsidR="005D3B60" w:rsidRPr="00F47545" w:rsidRDefault="005D3B60" w:rsidP="005D3B60">
            <w:pPr>
              <w:pStyle w:val="TableParagraph"/>
              <w:spacing w:line="249" w:lineRule="exact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  <w:r w:rsidRPr="005A7698">
              <w:rPr>
                <w:sz w:val="24"/>
                <w:szCs w:val="24"/>
                <w:lang w:eastAsia="el-GR"/>
              </w:rPr>
              <w:t>ΤΓΔΣ</w:t>
            </w:r>
          </w:p>
        </w:tc>
        <w:tc>
          <w:tcPr>
            <w:tcW w:w="1701" w:type="dxa"/>
          </w:tcPr>
          <w:p w:rsidR="005D3B60" w:rsidRPr="00B111E4" w:rsidRDefault="005D3B60" w:rsidP="005D3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111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</w:t>
            </w:r>
          </w:p>
        </w:tc>
        <w:tc>
          <w:tcPr>
            <w:tcW w:w="1617" w:type="dxa"/>
          </w:tcPr>
          <w:p w:rsidR="005D3B60" w:rsidRDefault="005D3B60" w:rsidP="005D3B60">
            <w:pPr>
              <w:jc w:val="center"/>
            </w:pPr>
            <w:r w:rsidRPr="00FA399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5D3B60" w:rsidRDefault="005D3B60" w:rsidP="005D3B60">
            <w:r w:rsidRPr="00833466">
              <w:rPr>
                <w:sz w:val="24"/>
                <w:szCs w:val="24"/>
                <w:lang w:eastAsia="el-GR"/>
              </w:rPr>
              <w:t>Χωρίς όριο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A363D8" w:rsidRDefault="007633BB" w:rsidP="0076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Βασικές αρχές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Νευροψυχολογίας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του παιδιού</w:t>
            </w:r>
          </w:p>
        </w:tc>
        <w:tc>
          <w:tcPr>
            <w:tcW w:w="1560" w:type="dxa"/>
          </w:tcPr>
          <w:p w:rsidR="00A363D8" w:rsidRDefault="00081C3F" w:rsidP="00A363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Χρήστου</w:t>
            </w:r>
          </w:p>
        </w:tc>
        <w:tc>
          <w:tcPr>
            <w:tcW w:w="1417" w:type="dxa"/>
          </w:tcPr>
          <w:p w:rsidR="00A363D8" w:rsidRPr="00C63306" w:rsidRDefault="007633BB" w:rsidP="00A363D8">
            <w:pPr>
              <w:pStyle w:val="TableParagraph"/>
              <w:spacing w:line="249" w:lineRule="exact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ΠΤΠΕ</w:t>
            </w:r>
          </w:p>
        </w:tc>
        <w:tc>
          <w:tcPr>
            <w:tcW w:w="1701" w:type="dxa"/>
          </w:tcPr>
          <w:p w:rsidR="00A363D8" w:rsidRDefault="007633BB" w:rsidP="00A363D8">
            <w:pPr>
              <w:pStyle w:val="TableParagraph"/>
              <w:spacing w:before="41" w:line="139" w:lineRule="auto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  <w:r w:rsidRPr="00B111E4">
              <w:rPr>
                <w:sz w:val="24"/>
                <w:szCs w:val="24"/>
                <w:lang w:eastAsia="el-GR"/>
              </w:rPr>
              <w:t>6ο</w:t>
            </w:r>
          </w:p>
        </w:tc>
        <w:tc>
          <w:tcPr>
            <w:tcW w:w="1617" w:type="dxa"/>
          </w:tcPr>
          <w:p w:rsidR="00A363D8" w:rsidRPr="00C63306" w:rsidRDefault="007633BB" w:rsidP="00A36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ΕΕ</w:t>
            </w:r>
          </w:p>
        </w:tc>
        <w:tc>
          <w:tcPr>
            <w:tcW w:w="1568" w:type="dxa"/>
          </w:tcPr>
          <w:p w:rsidR="00A363D8" w:rsidRPr="00C63306" w:rsidRDefault="007633BB" w:rsidP="00A363D8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 xml:space="preserve">30 </w:t>
            </w:r>
            <w:r>
              <w:rPr>
                <w:sz w:val="24"/>
                <w:szCs w:val="24"/>
                <w:lang w:eastAsia="el-GR"/>
              </w:rPr>
              <w:t>φοιτητές/</w:t>
            </w:r>
            <w:proofErr w:type="spellStart"/>
            <w:r>
              <w:rPr>
                <w:sz w:val="24"/>
                <w:szCs w:val="24"/>
                <w:lang w:eastAsia="el-GR"/>
              </w:rPr>
              <w:t>τριες</w:t>
            </w:r>
            <w:proofErr w:type="spellEnd"/>
            <w:r>
              <w:rPr>
                <w:sz w:val="24"/>
                <w:szCs w:val="24"/>
                <w:lang w:eastAsia="el-GR"/>
              </w:rPr>
              <w:t xml:space="preserve"> </w:t>
            </w:r>
            <w:r w:rsidRPr="00826A02">
              <w:rPr>
                <w:sz w:val="24"/>
                <w:szCs w:val="24"/>
                <w:lang w:eastAsia="el-GR"/>
              </w:rPr>
              <w:t xml:space="preserve"> από όλα τα τμήματα της Σχολής</w:t>
            </w: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A363D8" w:rsidRDefault="00A363D8" w:rsidP="00A36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</w:tcPr>
          <w:p w:rsidR="00A363D8" w:rsidRDefault="00A363D8" w:rsidP="00A363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A363D8" w:rsidRPr="00C63306" w:rsidRDefault="00A363D8" w:rsidP="00A363D8">
            <w:pPr>
              <w:pStyle w:val="TableParagraph"/>
              <w:spacing w:line="249" w:lineRule="exact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A363D8" w:rsidRDefault="00A363D8" w:rsidP="00A363D8">
            <w:pPr>
              <w:pStyle w:val="TableParagraph"/>
              <w:spacing w:before="41" w:line="139" w:lineRule="auto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</w:p>
        </w:tc>
        <w:tc>
          <w:tcPr>
            <w:tcW w:w="1617" w:type="dxa"/>
          </w:tcPr>
          <w:p w:rsidR="00A363D8" w:rsidRPr="00C63306" w:rsidRDefault="00A363D8" w:rsidP="00A36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8" w:type="dxa"/>
          </w:tcPr>
          <w:p w:rsidR="00A363D8" w:rsidRPr="00C63306" w:rsidRDefault="00A363D8" w:rsidP="00A363D8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eastAsia="el-GR"/>
              </w:rPr>
            </w:pP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A363D8" w:rsidRDefault="00A363D8" w:rsidP="00A36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</w:tcPr>
          <w:p w:rsidR="00A363D8" w:rsidRDefault="00A363D8" w:rsidP="00A363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A363D8" w:rsidRPr="00C63306" w:rsidRDefault="00A363D8" w:rsidP="00A363D8">
            <w:pPr>
              <w:pStyle w:val="TableParagraph"/>
              <w:spacing w:line="249" w:lineRule="exact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A363D8" w:rsidRDefault="00A363D8" w:rsidP="00A363D8">
            <w:pPr>
              <w:pStyle w:val="TableParagraph"/>
              <w:spacing w:before="41" w:line="139" w:lineRule="auto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</w:p>
        </w:tc>
        <w:tc>
          <w:tcPr>
            <w:tcW w:w="1617" w:type="dxa"/>
          </w:tcPr>
          <w:p w:rsidR="00A363D8" w:rsidRPr="00C63306" w:rsidRDefault="00A363D8" w:rsidP="00A36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8" w:type="dxa"/>
          </w:tcPr>
          <w:p w:rsidR="00A363D8" w:rsidRPr="00C63306" w:rsidRDefault="00A363D8" w:rsidP="00A363D8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eastAsia="el-GR"/>
              </w:rPr>
            </w:pPr>
          </w:p>
        </w:tc>
      </w:tr>
      <w:tr w:rsidR="00A363D8" w:rsidRPr="00F46E88" w:rsidTr="00F47545">
        <w:trPr>
          <w:jc w:val="center"/>
        </w:trPr>
        <w:tc>
          <w:tcPr>
            <w:tcW w:w="2263" w:type="dxa"/>
          </w:tcPr>
          <w:p w:rsidR="00A363D8" w:rsidRPr="00A363D8" w:rsidRDefault="00A363D8" w:rsidP="00A363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</w:tcPr>
          <w:p w:rsidR="00A363D8" w:rsidRDefault="00A363D8" w:rsidP="00A363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A363D8" w:rsidRPr="00C63306" w:rsidRDefault="00A363D8" w:rsidP="00A363D8">
            <w:pPr>
              <w:pStyle w:val="TableParagraph"/>
              <w:spacing w:line="249" w:lineRule="exact"/>
              <w:ind w:left="129" w:right="118"/>
              <w:jc w:val="center"/>
              <w:rPr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A363D8" w:rsidRDefault="00A363D8" w:rsidP="00A363D8">
            <w:pPr>
              <w:pStyle w:val="TableParagraph"/>
              <w:spacing w:before="41" w:line="139" w:lineRule="auto"/>
              <w:ind w:left="139" w:right="132"/>
              <w:jc w:val="center"/>
              <w:rPr>
                <w:sz w:val="24"/>
                <w:szCs w:val="24"/>
                <w:lang w:eastAsia="el-GR"/>
              </w:rPr>
            </w:pPr>
          </w:p>
        </w:tc>
        <w:tc>
          <w:tcPr>
            <w:tcW w:w="1617" w:type="dxa"/>
          </w:tcPr>
          <w:p w:rsidR="00A363D8" w:rsidRPr="00C63306" w:rsidRDefault="00A363D8" w:rsidP="00A36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8" w:type="dxa"/>
          </w:tcPr>
          <w:p w:rsidR="00A363D8" w:rsidRPr="00C63306" w:rsidRDefault="00A363D8" w:rsidP="00A363D8">
            <w:pPr>
              <w:pStyle w:val="TableParagraph"/>
              <w:spacing w:line="215" w:lineRule="exact"/>
              <w:ind w:left="106"/>
              <w:rPr>
                <w:sz w:val="24"/>
                <w:szCs w:val="24"/>
                <w:lang w:eastAsia="el-GR"/>
              </w:rPr>
            </w:pPr>
          </w:p>
        </w:tc>
      </w:tr>
    </w:tbl>
    <w:p w:rsidR="00A363D8" w:rsidRDefault="00A363D8">
      <w:bookmarkStart w:id="0" w:name="_GoBack"/>
      <w:bookmarkEnd w:id="0"/>
    </w:p>
    <w:sectPr w:rsidR="00A363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8"/>
    <w:rsid w:val="00081C3F"/>
    <w:rsid w:val="00144B6C"/>
    <w:rsid w:val="001C19B7"/>
    <w:rsid w:val="005D3B60"/>
    <w:rsid w:val="007633BB"/>
    <w:rsid w:val="00A363D8"/>
    <w:rsid w:val="00C1419F"/>
    <w:rsid w:val="00D15362"/>
    <w:rsid w:val="00DE306E"/>
    <w:rsid w:val="00F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69B3"/>
  <w15:chartTrackingRefBased/>
  <w15:docId w15:val="{72D04C31-B911-497F-A5B2-514D9037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A36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363D8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3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2024-03-19T08:38:00Z</dcterms:created>
  <dcterms:modified xsi:type="dcterms:W3CDTF">2024-03-21T07:23:00Z</dcterms:modified>
</cp:coreProperties>
</file>